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F1" w:rsidRDefault="00AC1CF1" w:rsidP="00B27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CF1" w:rsidRDefault="00AC1CF1" w:rsidP="00AC1C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AC1CF1" w:rsidRDefault="00AC1CF1" w:rsidP="00AC1C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  <w:r w:rsidRPr="00DD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A4F">
        <w:rPr>
          <w:rFonts w:ascii="Times New Roman" w:hAnsi="Times New Roman" w:cs="Times New Roman"/>
          <w:b/>
          <w:sz w:val="28"/>
          <w:szCs w:val="28"/>
        </w:rPr>
        <w:t xml:space="preserve"> «Театральные игры»</w:t>
      </w:r>
    </w:p>
    <w:p w:rsidR="00AC1CF1" w:rsidRDefault="00AC1CF1" w:rsidP="00AC1C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CF1" w:rsidRPr="00E23D1F" w:rsidRDefault="00AC1CF1" w:rsidP="00AC1CF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23D1F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Pr="00E23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D1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85A4F" w:rsidRPr="00E23D1F">
        <w:rPr>
          <w:rFonts w:ascii="Times New Roman" w:eastAsia="Times New Roman" w:hAnsi="Times New Roman" w:cs="Times New Roman"/>
          <w:sz w:val="24"/>
          <w:szCs w:val="24"/>
        </w:rPr>
        <w:t>Театральные игры</w:t>
      </w:r>
      <w:r w:rsidRPr="00E23D1F">
        <w:rPr>
          <w:rFonts w:ascii="Times New Roman" w:eastAsia="Times New Roman" w:hAnsi="Times New Roman" w:cs="Times New Roman"/>
          <w:sz w:val="24"/>
          <w:szCs w:val="24"/>
        </w:rPr>
        <w:t xml:space="preserve">» создана на основе </w:t>
      </w:r>
      <w:r w:rsidRPr="00E23D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нормативных документов: </w:t>
      </w:r>
    </w:p>
    <w:p w:rsidR="00A82507" w:rsidRDefault="00A82507" w:rsidP="00A8250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3530A5">
        <w:rPr>
          <w:rFonts w:ascii="Times New Roman" w:hAnsi="Times New Roman" w:cs="Times New Roman"/>
          <w:bCs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A82507" w:rsidRPr="005F00A6" w:rsidRDefault="00A82507" w:rsidP="00A82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ED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6EDF">
        <w:rPr>
          <w:rFonts w:ascii="Times New Roman" w:hAnsi="Times New Roman"/>
          <w:sz w:val="24"/>
          <w:szCs w:val="24"/>
        </w:rPr>
        <w:t xml:space="preserve">Постановление  Главного  государственного  санитарного  врача  Российской  Федерации  от  4  июля  2014  г.  №  41  «Об  утверждении  СанПиН 2.4.4.3172-14  «Санитарно-эпидемиологические  требования  к  устройству, содержанию  и  организации  режима  работы  образовательных  организаций дополнительного образования детей». </w:t>
      </w:r>
    </w:p>
    <w:p w:rsidR="008B33E4" w:rsidRDefault="00A82507" w:rsidP="008B33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30A5">
        <w:rPr>
          <w:rFonts w:ascii="Times New Roman" w:hAnsi="Times New Roman" w:cs="Times New Roman"/>
          <w:sz w:val="24"/>
          <w:szCs w:val="24"/>
        </w:rPr>
        <w:t>Санитарно-эпидемиологические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правила</w:t>
      </w:r>
      <w:r w:rsidRPr="003530A5">
        <w:rPr>
          <w:rFonts w:ascii="Times New Roman" w:hAnsi="Times New Roman" w:cs="Times New Roman"/>
          <w:sz w:val="24"/>
          <w:szCs w:val="24"/>
        </w:rPr>
        <w:t xml:space="preserve"> СП</w:t>
      </w:r>
      <w:r>
        <w:rPr>
          <w:rFonts w:ascii="Times New Roman" w:hAnsi="Times New Roman" w:cs="Times New Roman"/>
          <w:sz w:val="24"/>
          <w:szCs w:val="24"/>
        </w:rPr>
        <w:t xml:space="preserve"> 3.1/2.4</w:t>
      </w:r>
      <w:r w:rsidRPr="003530A5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598-20</w:t>
      </w:r>
      <w:r w:rsidRPr="003530A5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30A5">
        <w:rPr>
          <w:rFonts w:ascii="Times New Roman" w:hAnsi="Times New Roman" w:cs="Times New Roman"/>
          <w:sz w:val="24"/>
          <w:szCs w:val="24"/>
        </w:rPr>
        <w:t xml:space="preserve"> работы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и других объектов социальной 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F2F62">
        <w:rPr>
          <w:rFonts w:ascii="Times New Roman" w:hAnsi="Times New Roman" w:cs="Times New Roman"/>
          <w:sz w:val="24"/>
          <w:szCs w:val="24"/>
        </w:rPr>
        <w:t xml:space="preserve"> -19</w:t>
      </w:r>
      <w:r>
        <w:rPr>
          <w:rFonts w:ascii="Times New Roman" w:hAnsi="Times New Roman" w:cs="Times New Roman"/>
          <w:sz w:val="24"/>
          <w:szCs w:val="24"/>
        </w:rPr>
        <w:t xml:space="preserve">), утвержденные постановлением Главного государственного санитарного врача РФ от 30.06.2020 № 16.   Изм.: Постановление </w:t>
      </w:r>
      <w:r w:rsidRPr="00036EDF">
        <w:rPr>
          <w:rFonts w:ascii="Times New Roman" w:hAnsi="Times New Roman"/>
          <w:sz w:val="24"/>
          <w:szCs w:val="24"/>
        </w:rPr>
        <w:t>Главного  государственного  санитарного  врача  Российской  Федерации  от</w:t>
      </w:r>
      <w:r>
        <w:rPr>
          <w:rFonts w:ascii="Times New Roman" w:hAnsi="Times New Roman"/>
          <w:sz w:val="24"/>
          <w:szCs w:val="24"/>
        </w:rPr>
        <w:t xml:space="preserve"> 24.03.2021г. № 10.</w:t>
      </w:r>
    </w:p>
    <w:p w:rsidR="008B33E4" w:rsidRPr="008B33E4" w:rsidRDefault="008B33E4" w:rsidP="008B33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33E4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A82507" w:rsidRPr="003530A5" w:rsidRDefault="00A82507" w:rsidP="00A825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30A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4"/>
          <w:szCs w:val="24"/>
        </w:rPr>
        <w:t>. Изм.:</w:t>
      </w:r>
      <w:r w:rsidRPr="00481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r>
        <w:t xml:space="preserve"> </w:t>
      </w:r>
      <w:r w:rsidRPr="00481BC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l0" w:history="1">
        <w:r w:rsidRPr="00481BCA">
          <w:rPr>
            <w:rFonts w:ascii="Times New Roman" w:hAnsi="Times New Roman" w:cs="Times New Roman"/>
            <w:sz w:val="24"/>
            <w:szCs w:val="24"/>
          </w:rPr>
          <w:t>от 30.09.2020 N 533</w:t>
        </w:r>
      </w:hyperlink>
      <w:r w:rsidRPr="00481BCA">
        <w:rPr>
          <w:rFonts w:ascii="Times New Roman" w:hAnsi="Times New Roman" w:cs="Times New Roman"/>
          <w:sz w:val="24"/>
          <w:szCs w:val="24"/>
        </w:rPr>
        <w:t>.</w:t>
      </w:r>
    </w:p>
    <w:p w:rsidR="00A82507" w:rsidRPr="003530A5" w:rsidRDefault="00A82507" w:rsidP="00A825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A5">
        <w:rPr>
          <w:rFonts w:ascii="Times New Roman" w:hAnsi="Times New Roman" w:cs="Times New Roman"/>
          <w:sz w:val="24"/>
          <w:szCs w:val="24"/>
        </w:rPr>
        <w:t xml:space="preserve">-  Методические рекомендации по проектированию дополнительных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России от 18.11.2015 № 09-3242);</w:t>
      </w:r>
    </w:p>
    <w:p w:rsidR="00A82507" w:rsidRPr="003530A5" w:rsidRDefault="00A82507" w:rsidP="00A825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A5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A82507" w:rsidRPr="003530A5" w:rsidRDefault="00A82507" w:rsidP="00A825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A5">
        <w:rPr>
          <w:rFonts w:ascii="Times New Roman" w:hAnsi="Times New Roman" w:cs="Times New Roman"/>
          <w:iCs/>
          <w:sz w:val="24"/>
          <w:szCs w:val="24"/>
        </w:rPr>
        <w:t xml:space="preserve"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3530A5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Pr="003530A5">
        <w:rPr>
          <w:rFonts w:ascii="Times New Roman" w:hAnsi="Times New Roman" w:cs="Times New Roman"/>
          <w:iCs/>
          <w:sz w:val="24"/>
          <w:szCs w:val="24"/>
        </w:rPr>
        <w:t xml:space="preserve"> от 19.03.2020 № ГД-39/04);</w:t>
      </w:r>
    </w:p>
    <w:p w:rsidR="00A82507" w:rsidRPr="003530A5" w:rsidRDefault="00A82507" w:rsidP="00A825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30A5">
        <w:rPr>
          <w:rFonts w:ascii="Times New Roman" w:hAnsi="Times New Roman" w:cs="Times New Roman"/>
          <w:sz w:val="24"/>
          <w:szCs w:val="24"/>
        </w:rPr>
        <w:t>-   Устав МБУДО «Центр «Радуга» г. Волгодонска,  локальные акты МБУДО «Центр «Радуга» г. Волгодонска.</w:t>
      </w:r>
      <w:proofErr w:type="gramEnd"/>
    </w:p>
    <w:p w:rsidR="00AC1CF1" w:rsidRPr="00771AD0" w:rsidRDefault="00AC1CF1" w:rsidP="00CE557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C1CF1" w:rsidRPr="00E23D1F" w:rsidRDefault="00AC1CF1" w:rsidP="00AC1CF1">
      <w:pPr>
        <w:rPr>
          <w:rFonts w:ascii="Times New Roman" w:hAnsi="Times New Roman" w:cs="Times New Roman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 w:rsidRPr="00E23D1F">
        <w:rPr>
          <w:rFonts w:ascii="Times New Roman" w:hAnsi="Times New Roman" w:cs="Times New Roman"/>
          <w:sz w:val="24"/>
          <w:szCs w:val="24"/>
        </w:rPr>
        <w:t xml:space="preserve">  художественная </w:t>
      </w:r>
    </w:p>
    <w:p w:rsidR="00771AD0" w:rsidRPr="00E23D1F" w:rsidRDefault="00771AD0" w:rsidP="00771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деятельности. </w:t>
      </w:r>
      <w:r w:rsidRPr="00E23D1F">
        <w:rPr>
          <w:rFonts w:ascii="Times New Roman" w:hAnsi="Times New Roman" w:cs="Times New Roman"/>
          <w:sz w:val="24"/>
          <w:szCs w:val="24"/>
        </w:rPr>
        <w:t>Театральное искусство.</w:t>
      </w:r>
    </w:p>
    <w:p w:rsidR="00771AD0" w:rsidRPr="00E23D1F" w:rsidRDefault="00771AD0" w:rsidP="00771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 xml:space="preserve">Вид программы. </w:t>
      </w:r>
      <w:r w:rsidRPr="00E23D1F">
        <w:rPr>
          <w:rFonts w:ascii="Times New Roman" w:hAnsi="Times New Roman" w:cs="Times New Roman"/>
          <w:sz w:val="24"/>
          <w:szCs w:val="24"/>
        </w:rPr>
        <w:t xml:space="preserve">Модифицированная. </w:t>
      </w:r>
    </w:p>
    <w:p w:rsidR="00AC1CF1" w:rsidRPr="00E23D1F" w:rsidRDefault="00AC1CF1" w:rsidP="00AC1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>Уровень программы:</w:t>
      </w:r>
      <w:r w:rsidRPr="00E23D1F">
        <w:rPr>
          <w:rFonts w:ascii="Times New Roman" w:hAnsi="Times New Roman" w:cs="Times New Roman"/>
          <w:sz w:val="24"/>
          <w:szCs w:val="24"/>
        </w:rPr>
        <w:t xml:space="preserve"> </w:t>
      </w:r>
      <w:r w:rsidR="008D7C09" w:rsidRPr="00E23D1F">
        <w:rPr>
          <w:rFonts w:ascii="Times New Roman" w:hAnsi="Times New Roman" w:cs="Times New Roman"/>
          <w:sz w:val="24"/>
          <w:szCs w:val="24"/>
        </w:rPr>
        <w:t>1 год – ознакомительный.</w:t>
      </w:r>
    </w:p>
    <w:p w:rsidR="00AC1CF1" w:rsidRPr="00E23D1F" w:rsidRDefault="00AC1CF1" w:rsidP="00AC1C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lastRenderedPageBreak/>
        <w:t>Актуальность и особенности реализации программы:</w:t>
      </w:r>
      <w:r w:rsidRPr="00E23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23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r w:rsidR="00285A4F" w:rsidRPr="00E23D1F">
        <w:rPr>
          <w:rFonts w:ascii="Times New Roman" w:eastAsia="Times New Roman" w:hAnsi="Times New Roman" w:cs="Times New Roman"/>
          <w:color w:val="000000"/>
          <w:sz w:val="24"/>
          <w:szCs w:val="24"/>
        </w:rPr>
        <w:t>«Театральные игры»</w:t>
      </w:r>
      <w:r w:rsidR="00285A4F" w:rsidRPr="00E23D1F">
        <w:rPr>
          <w:rFonts w:ascii="Times New Roman" w:hAnsi="Times New Roman" w:cs="Times New Roman"/>
          <w:sz w:val="24"/>
          <w:szCs w:val="24"/>
        </w:rPr>
        <w:t xml:space="preserve"> </w:t>
      </w:r>
      <w:r w:rsidR="008D7C09" w:rsidRPr="00E23D1F">
        <w:rPr>
          <w:rFonts w:ascii="Times New Roman" w:hAnsi="Times New Roman" w:cs="Times New Roman"/>
          <w:sz w:val="24"/>
          <w:szCs w:val="24"/>
        </w:rPr>
        <w:t>предваряе</w:t>
      </w:r>
      <w:r w:rsidR="00A618BA" w:rsidRPr="00E23D1F">
        <w:rPr>
          <w:rFonts w:ascii="Times New Roman" w:hAnsi="Times New Roman" w:cs="Times New Roman"/>
          <w:sz w:val="24"/>
          <w:szCs w:val="24"/>
        </w:rPr>
        <w:t>т  предмет «Основы актерского мастерства</w:t>
      </w:r>
      <w:r w:rsidR="00285A4F" w:rsidRPr="00E23D1F">
        <w:rPr>
          <w:rFonts w:ascii="Times New Roman" w:hAnsi="Times New Roman" w:cs="Times New Roman"/>
          <w:sz w:val="24"/>
          <w:szCs w:val="24"/>
        </w:rPr>
        <w:t>»</w:t>
      </w:r>
      <w:r w:rsidR="00A618BA" w:rsidRPr="00E23D1F">
        <w:rPr>
          <w:rFonts w:ascii="Times New Roman" w:hAnsi="Times New Roman" w:cs="Times New Roman"/>
          <w:sz w:val="24"/>
          <w:szCs w:val="24"/>
        </w:rPr>
        <w:t xml:space="preserve"> </w:t>
      </w:r>
      <w:r w:rsidR="008D7C09" w:rsidRPr="00E23D1F">
        <w:rPr>
          <w:rFonts w:ascii="Times New Roman" w:hAnsi="Times New Roman" w:cs="Times New Roman"/>
          <w:sz w:val="24"/>
          <w:szCs w:val="24"/>
        </w:rPr>
        <w:t xml:space="preserve">  т.е., </w:t>
      </w:r>
      <w:r w:rsidR="00A618BA" w:rsidRPr="00E23D1F">
        <w:rPr>
          <w:rFonts w:ascii="Times New Roman" w:hAnsi="Times New Roman" w:cs="Times New Roman"/>
          <w:sz w:val="24"/>
          <w:szCs w:val="24"/>
        </w:rPr>
        <w:t>программу «Театр и Я»</w:t>
      </w:r>
      <w:r w:rsidR="00285A4F" w:rsidRPr="00E23D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5A4F" w:rsidRPr="00E23D1F">
        <w:rPr>
          <w:rFonts w:ascii="Times New Roman" w:hAnsi="Times New Roman" w:cs="Times New Roman"/>
          <w:sz w:val="24"/>
          <w:szCs w:val="24"/>
        </w:rPr>
        <w:t xml:space="preserve"> Программа рассчитана на обучение детей младшего школьного возраста. Игра – один из основных видов деятельности детей. Детские игры не просто приносят удовольствие ребёнку, но и подготавливают его к будущей взрослой жизни в социуме</w:t>
      </w:r>
      <w:r w:rsidR="008D7C09" w:rsidRPr="00E23D1F">
        <w:rPr>
          <w:rFonts w:ascii="Times New Roman" w:hAnsi="Times New Roman" w:cs="Times New Roman"/>
          <w:sz w:val="24"/>
          <w:szCs w:val="24"/>
        </w:rPr>
        <w:t>, воспитывают, развивают,</w:t>
      </w:r>
      <w:r w:rsidR="00285A4F" w:rsidRPr="00E23D1F">
        <w:rPr>
          <w:rFonts w:ascii="Times New Roman" w:hAnsi="Times New Roman" w:cs="Times New Roman"/>
          <w:sz w:val="24"/>
          <w:szCs w:val="24"/>
        </w:rPr>
        <w:t xml:space="preserve"> обучают</w:t>
      </w:r>
      <w:r w:rsidR="008D7C09" w:rsidRPr="00E23D1F">
        <w:rPr>
          <w:rFonts w:ascii="Times New Roman" w:hAnsi="Times New Roman" w:cs="Times New Roman"/>
          <w:sz w:val="24"/>
          <w:szCs w:val="24"/>
        </w:rPr>
        <w:t>.</w:t>
      </w:r>
      <w:r w:rsidR="00285A4F" w:rsidRPr="00E23D1F">
        <w:rPr>
          <w:rFonts w:ascii="Times New Roman" w:hAnsi="Times New Roman" w:cs="Times New Roman"/>
          <w:sz w:val="24"/>
          <w:szCs w:val="24"/>
        </w:rPr>
        <w:t xml:space="preserve"> В процессе игры формируются и совершенствуются психические процессы, создаются благоприятные условия для развития </w:t>
      </w:r>
      <w:r w:rsidR="008D7C09" w:rsidRPr="00E23D1F">
        <w:rPr>
          <w:rFonts w:ascii="Times New Roman" w:hAnsi="Times New Roman" w:cs="Times New Roman"/>
          <w:sz w:val="24"/>
          <w:szCs w:val="24"/>
        </w:rPr>
        <w:t xml:space="preserve">творческого потенциала ребенка. </w:t>
      </w:r>
      <w:r w:rsidR="00285A4F" w:rsidRPr="00E23D1F">
        <w:rPr>
          <w:rFonts w:ascii="Times New Roman" w:hAnsi="Times New Roman" w:cs="Times New Roman"/>
          <w:sz w:val="24"/>
          <w:szCs w:val="24"/>
        </w:rPr>
        <w:t xml:space="preserve">Программа «Театральные игры» учитывает особенности младшего школьного возраста и предполагает освоение различных типов </w:t>
      </w:r>
      <w:r w:rsidR="002C4F1D" w:rsidRPr="00E23D1F">
        <w:rPr>
          <w:rFonts w:ascii="Times New Roman" w:hAnsi="Times New Roman" w:cs="Times New Roman"/>
          <w:sz w:val="24"/>
          <w:szCs w:val="24"/>
        </w:rPr>
        <w:t>игр, умение</w:t>
      </w:r>
      <w:r w:rsidR="00285A4F" w:rsidRPr="00E23D1F">
        <w:rPr>
          <w:rFonts w:ascii="Times New Roman" w:hAnsi="Times New Roman" w:cs="Times New Roman"/>
          <w:sz w:val="24"/>
          <w:szCs w:val="24"/>
        </w:rPr>
        <w:t xml:space="preserve"> провести э</w:t>
      </w:r>
      <w:r w:rsidR="008D7C09" w:rsidRPr="00E23D1F">
        <w:rPr>
          <w:rFonts w:ascii="Times New Roman" w:hAnsi="Times New Roman" w:cs="Times New Roman"/>
          <w:sz w:val="24"/>
          <w:szCs w:val="24"/>
        </w:rPr>
        <w:t>ти игры со своими сверс</w:t>
      </w:r>
      <w:r w:rsidR="002C4F1D" w:rsidRPr="00E23D1F">
        <w:rPr>
          <w:rFonts w:ascii="Times New Roman" w:hAnsi="Times New Roman" w:cs="Times New Roman"/>
          <w:sz w:val="24"/>
          <w:szCs w:val="24"/>
        </w:rPr>
        <w:t>тниками, а также через игру формирует</w:t>
      </w:r>
      <w:r w:rsidR="008D7C09" w:rsidRPr="00E23D1F">
        <w:rPr>
          <w:rFonts w:ascii="Times New Roman" w:hAnsi="Times New Roman" w:cs="Times New Roman"/>
          <w:sz w:val="24"/>
          <w:szCs w:val="24"/>
        </w:rPr>
        <w:t xml:space="preserve"> первичное представление о театре.</w:t>
      </w:r>
    </w:p>
    <w:p w:rsidR="00AC1CF1" w:rsidRPr="00E23D1F" w:rsidRDefault="00AC1CF1" w:rsidP="00AC1CF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D1F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 обучающихся:</w:t>
      </w:r>
      <w:r w:rsidRPr="00E23D1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1AD0" w:rsidRPr="00E23D1F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285A4F" w:rsidRPr="00E23D1F">
        <w:rPr>
          <w:rFonts w:ascii="Times New Roman" w:eastAsia="Times New Roman" w:hAnsi="Times New Roman" w:cs="Times New Roman"/>
          <w:sz w:val="24"/>
          <w:szCs w:val="24"/>
        </w:rPr>
        <w:t xml:space="preserve">-10 </w:t>
      </w:r>
      <w:r w:rsidRPr="00E23D1F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AC1CF1" w:rsidRPr="00E23D1F" w:rsidRDefault="00AC1CF1" w:rsidP="00AC1CF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D1F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 программы</w:t>
      </w:r>
      <w:r w:rsidRPr="00E23D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5A4F" w:rsidRPr="00E23D1F">
        <w:rPr>
          <w:rFonts w:ascii="Times New Roman" w:eastAsia="Times New Roman" w:hAnsi="Times New Roman" w:cs="Times New Roman"/>
          <w:sz w:val="24"/>
          <w:szCs w:val="24"/>
        </w:rPr>
        <w:t>1 год</w:t>
      </w:r>
    </w:p>
    <w:p w:rsidR="00AC1CF1" w:rsidRPr="00E23D1F" w:rsidRDefault="00AC1CF1" w:rsidP="00285A4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23D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Объем программы: </w:t>
      </w:r>
      <w:r w:rsidR="00285A4F" w:rsidRPr="00E23D1F">
        <w:rPr>
          <w:rFonts w:ascii="Times New Roman" w:eastAsia="Times New Roman" w:hAnsi="Times New Roman" w:cs="Times New Roman"/>
          <w:sz w:val="24"/>
          <w:szCs w:val="24"/>
        </w:rPr>
        <w:t>72 часа</w:t>
      </w:r>
      <w:r w:rsidRPr="00E23D1F">
        <w:rPr>
          <w:rFonts w:ascii="Times New Roman" w:hAnsi="Times New Roman" w:cs="Times New Roman"/>
          <w:sz w:val="24"/>
          <w:szCs w:val="24"/>
        </w:rPr>
        <w:t>.</w:t>
      </w:r>
    </w:p>
    <w:p w:rsidR="00AC1CF1" w:rsidRPr="00E23D1F" w:rsidRDefault="00AC1CF1" w:rsidP="00AC1CF1">
      <w:pPr>
        <w:pStyle w:val="a5"/>
        <w:rPr>
          <w:rFonts w:ascii="Times New Roman" w:hAnsi="Times New Roman"/>
          <w:b/>
          <w:sz w:val="24"/>
          <w:szCs w:val="24"/>
          <w:lang w:eastAsia="hi-IN" w:bidi="hi-IN"/>
        </w:rPr>
      </w:pPr>
      <w:r w:rsidRPr="00E23D1F">
        <w:rPr>
          <w:rFonts w:ascii="Times New Roman" w:hAnsi="Times New Roman"/>
          <w:b/>
          <w:i/>
          <w:sz w:val="24"/>
          <w:szCs w:val="24"/>
          <w:lang w:eastAsia="hi-IN" w:bidi="hi-IN"/>
        </w:rPr>
        <w:t>Режим занятий:</w:t>
      </w:r>
      <w:r w:rsidRPr="00E23D1F">
        <w:rPr>
          <w:rFonts w:ascii="Times New Roman" w:hAnsi="Times New Roman"/>
          <w:b/>
          <w:sz w:val="24"/>
          <w:szCs w:val="24"/>
          <w:lang w:eastAsia="hi-IN" w:bidi="hi-IN"/>
        </w:rPr>
        <w:t xml:space="preserve">  </w:t>
      </w:r>
    </w:p>
    <w:p w:rsidR="00AC1CF1" w:rsidRPr="00E23D1F" w:rsidRDefault="00285A4F" w:rsidP="00AC1CF1">
      <w:pPr>
        <w:pStyle w:val="a5"/>
        <w:rPr>
          <w:rFonts w:ascii="Times New Roman" w:hAnsi="Times New Roman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 xml:space="preserve">2 часа в неделю: 2 раза в неделю по 1 часу. </w:t>
      </w:r>
    </w:p>
    <w:p w:rsidR="00EA0817" w:rsidRPr="00E23D1F" w:rsidRDefault="00A82507" w:rsidP="00285A4F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 на занятии:</w:t>
      </w:r>
      <w:r w:rsidRPr="00E23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D1F">
        <w:rPr>
          <w:rFonts w:ascii="Times New Roman" w:hAnsi="Times New Roman" w:cs="Times New Roman"/>
          <w:sz w:val="24"/>
          <w:szCs w:val="24"/>
        </w:rPr>
        <w:t xml:space="preserve">12- 15 человек. </w:t>
      </w:r>
    </w:p>
    <w:p w:rsidR="00AC1CF1" w:rsidRPr="00E23D1F" w:rsidRDefault="00AC1CF1" w:rsidP="00A618BA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E23D1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Цель программы:</w:t>
      </w:r>
      <w:r w:rsidRPr="00E23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5A4F" w:rsidRPr="00E23D1F">
        <w:rPr>
          <w:rFonts w:ascii="Times New Roman" w:hAnsi="Times New Roman" w:cs="Times New Roman"/>
          <w:sz w:val="24"/>
          <w:szCs w:val="24"/>
        </w:rPr>
        <w:t xml:space="preserve">приобщение ребёнка к основам театрального искусства посредством игровой деятельности и устойчивое развитие его творческих способностей. </w:t>
      </w:r>
    </w:p>
    <w:p w:rsidR="00AC1CF1" w:rsidRPr="00E23D1F" w:rsidRDefault="00AC1CF1" w:rsidP="00AC1CF1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E23D1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Задачи программы:</w:t>
      </w:r>
    </w:p>
    <w:p w:rsidR="00AC1CF1" w:rsidRPr="00E23D1F" w:rsidRDefault="00AC1CF1" w:rsidP="00AC1CF1">
      <w:pPr>
        <w:pStyle w:val="a5"/>
        <w:rPr>
          <w:rFonts w:ascii="Times New Roman" w:eastAsia="Calibri" w:hAnsi="Times New Roman"/>
          <w:iCs/>
          <w:color w:val="000000"/>
          <w:sz w:val="24"/>
          <w:szCs w:val="24"/>
        </w:rPr>
      </w:pPr>
    </w:p>
    <w:p w:rsidR="00AC1CF1" w:rsidRPr="00E23D1F" w:rsidRDefault="00AC1CF1" w:rsidP="00AC1CF1">
      <w:pPr>
        <w:pStyle w:val="a5"/>
        <w:rPr>
          <w:rFonts w:ascii="Times New Roman" w:eastAsia="Calibri" w:hAnsi="Times New Roman"/>
          <w:iCs/>
          <w:color w:val="000000"/>
          <w:sz w:val="24"/>
          <w:szCs w:val="24"/>
        </w:rPr>
      </w:pPr>
      <w:r w:rsidRPr="00E23D1F">
        <w:rPr>
          <w:rFonts w:ascii="Times New Roman" w:eastAsia="Calibri" w:hAnsi="Times New Roman"/>
          <w:iCs/>
          <w:color w:val="000000"/>
          <w:sz w:val="24"/>
          <w:szCs w:val="24"/>
        </w:rPr>
        <w:t>Обучающие:</w:t>
      </w:r>
    </w:p>
    <w:p w:rsidR="00AC1CF1" w:rsidRPr="008B33E4" w:rsidRDefault="002C4F1D" w:rsidP="00AC1CF1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B33E4">
        <w:rPr>
          <w:rFonts w:ascii="Times New Roman" w:hAnsi="Times New Roman"/>
          <w:sz w:val="24"/>
          <w:szCs w:val="24"/>
        </w:rPr>
        <w:t>Дать детям первичное представление о театральном искусстве</w:t>
      </w:r>
      <w:r w:rsidR="00AC1CF1" w:rsidRPr="008B33E4">
        <w:rPr>
          <w:rFonts w:ascii="Times New Roman" w:hAnsi="Times New Roman"/>
          <w:sz w:val="24"/>
          <w:szCs w:val="24"/>
        </w:rPr>
        <w:t xml:space="preserve">; </w:t>
      </w:r>
    </w:p>
    <w:p w:rsidR="00AC1CF1" w:rsidRPr="00E23D1F" w:rsidRDefault="00285A4F" w:rsidP="00AC1CF1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 xml:space="preserve">устранение излишнего мышечного напряжения, зажатости и скованности в движениях; </w:t>
      </w:r>
      <w:r w:rsidR="00AC1CF1" w:rsidRPr="00E23D1F">
        <w:rPr>
          <w:rFonts w:ascii="Times New Roman" w:hAnsi="Times New Roman"/>
          <w:sz w:val="24"/>
          <w:szCs w:val="24"/>
        </w:rPr>
        <w:t xml:space="preserve"> </w:t>
      </w:r>
    </w:p>
    <w:p w:rsidR="00AC1CF1" w:rsidRPr="00E23D1F" w:rsidRDefault="00A618BA" w:rsidP="00AC1CF1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>развитие внимания, фантазии и воображения;</w:t>
      </w:r>
    </w:p>
    <w:p w:rsidR="00A618BA" w:rsidRPr="00E23D1F" w:rsidRDefault="00A618BA" w:rsidP="00A618BA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>обучение логике и последовательности движений во всех комплексных игровых упражнениях;</w:t>
      </w:r>
    </w:p>
    <w:p w:rsidR="00A618BA" w:rsidRPr="00E23D1F" w:rsidRDefault="00A618BA" w:rsidP="00A618BA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>развитие музыкальности и ритмичности;</w:t>
      </w:r>
    </w:p>
    <w:p w:rsidR="00A618BA" w:rsidRPr="00E23D1F" w:rsidRDefault="00A618BA" w:rsidP="00A618BA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>развитие быстроты реакции и сообразительности,</w:t>
      </w:r>
    </w:p>
    <w:p w:rsidR="00AC1CF1" w:rsidRPr="00E23D1F" w:rsidRDefault="00AC1CF1" w:rsidP="00A618BA">
      <w:pPr>
        <w:pStyle w:val="a5"/>
        <w:rPr>
          <w:rFonts w:ascii="Times New Roman" w:eastAsia="Calibri" w:hAnsi="Times New Roman"/>
          <w:iCs/>
          <w:color w:val="000000"/>
          <w:sz w:val="24"/>
          <w:szCs w:val="24"/>
        </w:rPr>
      </w:pPr>
      <w:r w:rsidRPr="00E23D1F">
        <w:rPr>
          <w:rFonts w:ascii="Times New Roman" w:eastAsia="Calibri" w:hAnsi="Times New Roman"/>
          <w:iCs/>
          <w:color w:val="000000"/>
          <w:sz w:val="24"/>
          <w:szCs w:val="24"/>
        </w:rPr>
        <w:t>Воспитательные:</w:t>
      </w:r>
    </w:p>
    <w:p w:rsidR="00AC1CF1" w:rsidRPr="00E23D1F" w:rsidRDefault="00A618BA" w:rsidP="00A618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D1F">
        <w:rPr>
          <w:rFonts w:ascii="Times New Roman" w:hAnsi="Times New Roman" w:cs="Times New Roman"/>
          <w:sz w:val="24"/>
          <w:szCs w:val="24"/>
        </w:rPr>
        <w:t>воспитание норм поведения в коллективе при соблюдении определённых правил;</w:t>
      </w:r>
    </w:p>
    <w:p w:rsidR="00A618BA" w:rsidRPr="00E23D1F" w:rsidRDefault="00A618BA" w:rsidP="00AC1C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D1F">
        <w:rPr>
          <w:rFonts w:ascii="Times New Roman" w:hAnsi="Times New Roman" w:cs="Times New Roman"/>
          <w:sz w:val="24"/>
          <w:szCs w:val="24"/>
        </w:rPr>
        <w:t>воспитание выдержки, настойчивости и работоспособности;</w:t>
      </w:r>
    </w:p>
    <w:p w:rsidR="00A618BA" w:rsidRPr="00E23D1F" w:rsidRDefault="00A618BA" w:rsidP="00A618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D1F">
        <w:rPr>
          <w:rFonts w:ascii="Times New Roman" w:hAnsi="Times New Roman" w:cs="Times New Roman"/>
          <w:sz w:val="24"/>
          <w:szCs w:val="24"/>
        </w:rPr>
        <w:t>воспитание творческой инициативы и смелости.</w:t>
      </w:r>
    </w:p>
    <w:p w:rsidR="00AC1CF1" w:rsidRPr="00E23D1F" w:rsidRDefault="00AC1CF1" w:rsidP="00AC1CF1">
      <w:pPr>
        <w:pStyle w:val="a5"/>
        <w:rPr>
          <w:rFonts w:ascii="Times New Roman" w:hAnsi="Times New Roman"/>
          <w:color w:val="333333"/>
          <w:sz w:val="24"/>
          <w:szCs w:val="24"/>
        </w:rPr>
      </w:pPr>
      <w:r w:rsidRPr="00E23D1F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E23D1F">
        <w:rPr>
          <w:rFonts w:ascii="Times New Roman" w:eastAsia="Calibri" w:hAnsi="Times New Roman"/>
          <w:iCs/>
          <w:color w:val="000000"/>
          <w:sz w:val="24"/>
          <w:szCs w:val="24"/>
        </w:rPr>
        <w:t>Развивающие:</w:t>
      </w:r>
    </w:p>
    <w:p w:rsidR="00AC1CF1" w:rsidRPr="00E23D1F" w:rsidRDefault="00AC1CF1" w:rsidP="00A618BA">
      <w:pPr>
        <w:pStyle w:val="a5"/>
        <w:rPr>
          <w:rFonts w:ascii="Times New Roman" w:hAnsi="Times New Roman"/>
          <w:color w:val="333333"/>
          <w:sz w:val="24"/>
          <w:szCs w:val="24"/>
        </w:rPr>
      </w:pPr>
    </w:p>
    <w:p w:rsidR="00AC1CF1" w:rsidRPr="008B33E4" w:rsidRDefault="00AC1CF1" w:rsidP="00AC1CF1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B33E4">
        <w:rPr>
          <w:rFonts w:ascii="Times New Roman" w:hAnsi="Times New Roman"/>
          <w:sz w:val="24"/>
          <w:szCs w:val="24"/>
        </w:rPr>
        <w:t>развивать пластические и речевые данные воспитанников;</w:t>
      </w:r>
    </w:p>
    <w:p w:rsidR="00AC1CF1" w:rsidRPr="00E23D1F" w:rsidRDefault="00AC1CF1" w:rsidP="00AC1CF1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8B33E4">
        <w:rPr>
          <w:rFonts w:ascii="Times New Roman" w:hAnsi="Times New Roman"/>
          <w:sz w:val="24"/>
          <w:szCs w:val="24"/>
        </w:rPr>
        <w:t>развивать воображение, фантазию, память, внимание, коммуникабельность</w:t>
      </w:r>
      <w:r w:rsidRPr="00E23D1F">
        <w:rPr>
          <w:rFonts w:ascii="Times New Roman" w:hAnsi="Times New Roman"/>
          <w:sz w:val="24"/>
          <w:szCs w:val="24"/>
        </w:rPr>
        <w:t>, внутреннюю свободу;</w:t>
      </w:r>
    </w:p>
    <w:p w:rsidR="00AC1CF1" w:rsidRPr="00E23D1F" w:rsidRDefault="00AC1CF1" w:rsidP="00AC1CF1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>развивать способность действовать в коллективе для достижения общей цели, не теряя собственной индивидуальности;</w:t>
      </w:r>
    </w:p>
    <w:p w:rsidR="00AC1CF1" w:rsidRPr="00E23D1F" w:rsidRDefault="008D7C09" w:rsidP="00AC1CF1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E23D1F">
        <w:rPr>
          <w:rFonts w:ascii="Times New Roman" w:hAnsi="Times New Roman"/>
          <w:sz w:val="24"/>
          <w:szCs w:val="24"/>
        </w:rPr>
        <w:t xml:space="preserve">развивать </w:t>
      </w:r>
      <w:r w:rsidR="00AC1CF1" w:rsidRPr="00E23D1F">
        <w:rPr>
          <w:rFonts w:ascii="Times New Roman" w:hAnsi="Times New Roman"/>
          <w:sz w:val="24"/>
          <w:szCs w:val="24"/>
        </w:rPr>
        <w:t>партнерские отношения в группе.</w:t>
      </w:r>
    </w:p>
    <w:p w:rsidR="00AC1CF1" w:rsidRPr="00E23D1F" w:rsidRDefault="00AC1CF1" w:rsidP="00AC1CF1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23D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C1CF1" w:rsidRPr="00E23D1F" w:rsidRDefault="00AC1CF1" w:rsidP="00AC1CF1">
      <w:pPr>
        <w:tabs>
          <w:tab w:val="left" w:pos="11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>Формы обучения:</w:t>
      </w:r>
      <w:r w:rsidRPr="00E23D1F">
        <w:rPr>
          <w:rFonts w:ascii="Times New Roman" w:hAnsi="Times New Roman" w:cs="Times New Roman"/>
          <w:sz w:val="24"/>
          <w:szCs w:val="24"/>
        </w:rPr>
        <w:t xml:space="preserve"> очная, дистанционная, частично-дистанционная.</w:t>
      </w:r>
    </w:p>
    <w:p w:rsidR="00AC1CF1" w:rsidRPr="00E23D1F" w:rsidRDefault="00AC1CF1" w:rsidP="00AC1C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E23D1F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Формы организации занятий:</w:t>
      </w:r>
      <w:r w:rsidRPr="00E23D1F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 </w:t>
      </w:r>
      <w:r w:rsidRPr="00E23D1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</w:p>
    <w:p w:rsidR="00A82507" w:rsidRPr="00E23D1F" w:rsidRDefault="00AC1CF1" w:rsidP="00AC1C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E23D1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групповое занятие. </w:t>
      </w:r>
    </w:p>
    <w:p w:rsidR="00AC1CF1" w:rsidRPr="00E23D1F" w:rsidRDefault="00AC1CF1" w:rsidP="00AC1C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A82507" w:rsidRPr="00E23D1F" w:rsidRDefault="00A82507" w:rsidP="00A82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D1F">
        <w:rPr>
          <w:rFonts w:ascii="Times New Roman" w:hAnsi="Times New Roman" w:cs="Times New Roman"/>
          <w:b/>
          <w:i/>
          <w:sz w:val="24"/>
          <w:szCs w:val="24"/>
        </w:rPr>
        <w:t xml:space="preserve">Виды занятий: </w:t>
      </w:r>
      <w:r w:rsidRPr="00E23D1F">
        <w:rPr>
          <w:rFonts w:ascii="Times New Roman" w:hAnsi="Times New Roman" w:cs="Times New Roman"/>
          <w:sz w:val="24"/>
          <w:szCs w:val="24"/>
        </w:rPr>
        <w:t xml:space="preserve">мини-лекции, иллюстративные беседы, разъяснение, упражнения, групповые тренинги, совместное прочтение и разбор драматургического материала, </w:t>
      </w:r>
      <w:r w:rsidRPr="00E23D1F">
        <w:rPr>
          <w:rFonts w:ascii="Times New Roman" w:hAnsi="Times New Roman" w:cs="Times New Roman"/>
          <w:sz w:val="24"/>
          <w:szCs w:val="24"/>
        </w:rPr>
        <w:lastRenderedPageBreak/>
        <w:t xml:space="preserve">этюдная работа, репетиции, коллективный просмотр и </w:t>
      </w:r>
      <w:proofErr w:type="gramStart"/>
      <w:r w:rsidRPr="00E23D1F">
        <w:rPr>
          <w:rFonts w:ascii="Times New Roman" w:hAnsi="Times New Roman" w:cs="Times New Roman"/>
          <w:sz w:val="24"/>
          <w:szCs w:val="24"/>
        </w:rPr>
        <w:t>обсуждение</w:t>
      </w:r>
      <w:proofErr w:type="gramEnd"/>
      <w:r w:rsidRPr="00E23D1F">
        <w:rPr>
          <w:rFonts w:ascii="Times New Roman" w:hAnsi="Times New Roman" w:cs="Times New Roman"/>
          <w:sz w:val="24"/>
          <w:szCs w:val="24"/>
        </w:rPr>
        <w:t xml:space="preserve"> и  показ творческих работ.</w:t>
      </w:r>
    </w:p>
    <w:p w:rsidR="00AC1CF1" w:rsidRPr="00E23D1F" w:rsidRDefault="00AC1CF1" w:rsidP="00AC1CF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</w:pPr>
    </w:p>
    <w:p w:rsidR="00AC1CF1" w:rsidRPr="00E23D1F" w:rsidRDefault="00E23D1F" w:rsidP="00AC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AC1CF1" w:rsidRPr="00E23D1F">
        <w:rPr>
          <w:rFonts w:ascii="Times New Roman" w:hAnsi="Times New Roman" w:cs="Times New Roman"/>
          <w:b/>
          <w:i/>
          <w:sz w:val="24"/>
          <w:szCs w:val="24"/>
        </w:rPr>
        <w:t>Учебно-т</w:t>
      </w:r>
      <w:r w:rsidR="00B44AD6" w:rsidRPr="00E23D1F">
        <w:rPr>
          <w:rFonts w:ascii="Times New Roman" w:hAnsi="Times New Roman" w:cs="Times New Roman"/>
          <w:b/>
          <w:i/>
          <w:sz w:val="24"/>
          <w:szCs w:val="24"/>
        </w:rPr>
        <w:t xml:space="preserve">ематический план  </w:t>
      </w:r>
      <w:r w:rsidR="00AC1CF1" w:rsidRPr="00E23D1F">
        <w:rPr>
          <w:rFonts w:ascii="Times New Roman" w:hAnsi="Times New Roman" w:cs="Times New Roman"/>
          <w:b/>
          <w:i/>
          <w:sz w:val="24"/>
          <w:szCs w:val="24"/>
        </w:rPr>
        <w:t>обучения:</w:t>
      </w:r>
      <w:r w:rsidR="00AC1CF1" w:rsidRPr="00E23D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AC1CF1" w:rsidRPr="00E23D1F" w:rsidRDefault="00AC1CF1" w:rsidP="00AC1CF1">
      <w:pPr>
        <w:spacing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3952" w:type="dxa"/>
        <w:tblInd w:w="-885" w:type="dxa"/>
        <w:tblLayout w:type="fixed"/>
        <w:tblLook w:val="01E0"/>
      </w:tblPr>
      <w:tblGrid>
        <w:gridCol w:w="851"/>
        <w:gridCol w:w="6238"/>
        <w:gridCol w:w="1275"/>
        <w:gridCol w:w="1418"/>
        <w:gridCol w:w="1134"/>
        <w:gridCol w:w="3036"/>
      </w:tblGrid>
      <w:tr w:rsidR="00AC1CF1" w:rsidRPr="007356DE" w:rsidTr="00AC1CF1">
        <w:trPr>
          <w:gridAfter w:val="1"/>
          <w:wAfter w:w="3036" w:type="dxa"/>
          <w:trHeight w:val="83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7356DE" w:rsidRDefault="00AC1CF1" w:rsidP="00AC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7356DE" w:rsidRDefault="00AC1CF1" w:rsidP="00AC1C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/>
                <w:b/>
                <w:sz w:val="24"/>
                <w:szCs w:val="24"/>
              </w:rPr>
              <w:t>Теорети</w:t>
            </w:r>
            <w:proofErr w:type="spellEnd"/>
          </w:p>
          <w:p w:rsidR="00AC1CF1" w:rsidRPr="007356DE" w:rsidRDefault="00AC1CF1" w:rsidP="00AC1C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/>
                <w:b/>
                <w:sz w:val="24"/>
                <w:szCs w:val="24"/>
              </w:rPr>
              <w:t>ческие</w:t>
            </w:r>
            <w:proofErr w:type="spellEnd"/>
            <w:r w:rsidRPr="007356DE">
              <w:rPr>
                <w:rFonts w:ascii="Times New Roman" w:hAnsi="Times New Roman"/>
                <w:b/>
                <w:sz w:val="24"/>
                <w:szCs w:val="24"/>
              </w:rPr>
              <w:t xml:space="preserve">  часы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proofErr w:type="spellEnd"/>
          </w:p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ческие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AC1CF1" w:rsidRPr="007356DE" w:rsidTr="003D5270">
        <w:trPr>
          <w:gridAfter w:val="1"/>
          <w:wAfter w:w="3036" w:type="dxa"/>
          <w:trHeight w:val="10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5C44D1" w:rsidRDefault="00AC1CF1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3D5270" w:rsidRDefault="00AC1CF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3D5270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AC1CF1" w:rsidRPr="003D5270" w:rsidRDefault="00AC1CF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527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дисциплиной «Актерское мастерство».  </w:t>
            </w:r>
            <w:r w:rsidR="003D5270" w:rsidRPr="005C44D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игры. Формы и виды игр.</w:t>
            </w:r>
            <w:r w:rsidRPr="003D5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7356DE" w:rsidRDefault="00AC1CF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7356DE" w:rsidRDefault="00FC52A9" w:rsidP="00AC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</w:tc>
      </w:tr>
      <w:tr w:rsidR="00AC1CF1" w:rsidRPr="007356DE" w:rsidTr="00AC1CF1">
        <w:trPr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5C44D1" w:rsidRDefault="00AC1CF1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3D5270" w:rsidRDefault="003D5270" w:rsidP="00AC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70">
              <w:rPr>
                <w:rFonts w:ascii="Times New Roman" w:hAnsi="Times New Roman" w:cs="Times New Roman"/>
                <w:sz w:val="24"/>
                <w:szCs w:val="24"/>
              </w:rPr>
              <w:t>Игровые комплексы различных типов для развития внимания и памяти</w:t>
            </w:r>
            <w:r w:rsidRPr="003D5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C44D1" w:rsidRPr="00E23D1F">
              <w:rPr>
                <w:rFonts w:ascii="Times New Roman" w:hAnsi="Times New Roman" w:cs="Times New Roman"/>
                <w:sz w:val="24"/>
                <w:szCs w:val="24"/>
              </w:rPr>
              <w:t>(в том числе музыкальные)</w:t>
            </w:r>
            <w:r w:rsidRPr="003D5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10     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7356DE" w:rsidRDefault="00AC1CF1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1CF1" w:rsidRPr="007356DE" w:rsidTr="00AC1CF1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1" w:rsidRPr="005C44D1" w:rsidRDefault="008D7C09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3D5270" w:rsidRDefault="003D5270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70">
              <w:rPr>
                <w:rFonts w:ascii="Times New Roman" w:hAnsi="Times New Roman" w:cs="Times New Roman"/>
                <w:sz w:val="24"/>
                <w:szCs w:val="24"/>
              </w:rPr>
              <w:t>Игровые комплексы для снятия излишнего мышечного напряжения</w:t>
            </w:r>
            <w:r w:rsidR="005C4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</w:tr>
      <w:tr w:rsidR="00AC1CF1" w:rsidRPr="007356DE" w:rsidTr="00AC1CF1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8D7C09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  <w:p w:rsidR="00AC1CF1" w:rsidRPr="005C44D1" w:rsidRDefault="00AC1CF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E23D1F" w:rsidRDefault="003D5270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1F">
              <w:rPr>
                <w:rFonts w:ascii="Times New Roman" w:hAnsi="Times New Roman" w:cs="Times New Roman"/>
                <w:sz w:val="24"/>
                <w:szCs w:val="24"/>
              </w:rPr>
              <w:t>Игры для развития фантазии и воображения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</w:tc>
      </w:tr>
      <w:tr w:rsidR="00AC1CF1" w:rsidRPr="007356DE" w:rsidTr="00AC1CF1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8D7C09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E23D1F" w:rsidRDefault="003D5270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1F">
              <w:rPr>
                <w:rFonts w:ascii="Times New Roman" w:hAnsi="Times New Roman" w:cs="Times New Roman"/>
                <w:sz w:val="24"/>
                <w:szCs w:val="24"/>
              </w:rPr>
              <w:t>Игры для развития сценического общения</w:t>
            </w:r>
            <w:r w:rsidR="00AC1CF1" w:rsidRPr="00E23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04BC6" w:rsidRPr="00E23D1F">
              <w:rPr>
                <w:rFonts w:ascii="Times New Roman" w:hAnsi="Times New Roman" w:cs="Times New Roman"/>
                <w:sz w:val="24"/>
                <w:szCs w:val="24"/>
              </w:rPr>
              <w:t>и взаимодействия</w:t>
            </w:r>
            <w:r w:rsidR="00AC1CF1" w:rsidRPr="00E23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E23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  <w:r w:rsidR="005C44D1"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AC1CF1" w:rsidRPr="007356DE" w:rsidTr="00AC1CF1">
        <w:trPr>
          <w:gridAfter w:val="1"/>
          <w:wAfter w:w="3036" w:type="dxa"/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8D7C09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E23D1F" w:rsidRDefault="003D5270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1F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(в том числе музыкальные)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</w:tc>
      </w:tr>
      <w:tr w:rsidR="00AC1CF1" w:rsidRPr="007356DE" w:rsidTr="003D5270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8D7C09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E23D1F" w:rsidRDefault="003D5270" w:rsidP="00AC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D1F">
              <w:rPr>
                <w:rFonts w:ascii="Times New Roman" w:hAnsi="Times New Roman" w:cs="Times New Roman"/>
                <w:sz w:val="24"/>
                <w:szCs w:val="24"/>
              </w:rPr>
              <w:t>Режиссерские игры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AC1CF1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5C44D1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1CF1" w:rsidRPr="007356DE" w:rsidTr="003D5270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106EB8" w:rsidP="00AC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E23D1F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 музейная деятельность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CF1" w:rsidRPr="005C44D1" w:rsidRDefault="00443C2E" w:rsidP="00AC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443C2E" w:rsidRPr="007356DE" w:rsidTr="003D5270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443C2E" w:rsidRDefault="00443C2E" w:rsidP="0044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E23D1F" w:rsidRDefault="00443C2E" w:rsidP="0044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1F">
              <w:rPr>
                <w:rFonts w:ascii="Times New Roman" w:hAnsi="Times New Roman" w:cs="Times New Roman"/>
                <w:sz w:val="24"/>
                <w:szCs w:val="24"/>
              </w:rPr>
              <w:t>Итоговый показ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5C44D1" w:rsidRDefault="00443C2E" w:rsidP="0044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5C44D1" w:rsidRDefault="00443C2E" w:rsidP="0044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5C44D1" w:rsidRDefault="00443C2E" w:rsidP="0044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</w:tr>
      <w:tr w:rsidR="00443C2E" w:rsidRPr="007356DE" w:rsidTr="00981723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E23D1F" w:rsidRDefault="00443C2E" w:rsidP="0044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E23D1F" w:rsidRDefault="00443C2E" w:rsidP="00443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D1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5C44D1" w:rsidRDefault="00443C2E" w:rsidP="0044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5C44D1" w:rsidRDefault="00443C2E" w:rsidP="0044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C2E" w:rsidRPr="005C44D1" w:rsidRDefault="00443C2E" w:rsidP="0044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E87410" w:rsidRPr="007356DE" w:rsidRDefault="00E87410" w:rsidP="00E87410">
      <w:pPr>
        <w:pStyle w:val="a5"/>
        <w:rPr>
          <w:rFonts w:ascii="Times New Roman" w:hAnsi="Times New Roman"/>
          <w:sz w:val="24"/>
          <w:szCs w:val="24"/>
        </w:rPr>
      </w:pPr>
    </w:p>
    <w:p w:rsidR="00F231A0" w:rsidRPr="00E23D1F" w:rsidRDefault="00F231A0" w:rsidP="00F23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31A0" w:rsidRPr="00E23D1F" w:rsidSect="009C3DA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E2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5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15C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5EE"/>
    <w:multiLevelType w:val="multilevel"/>
    <w:tmpl w:val="AC2A6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613CD"/>
    <w:multiLevelType w:val="multilevel"/>
    <w:tmpl w:val="9F38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A64B7"/>
    <w:multiLevelType w:val="hybridMultilevel"/>
    <w:tmpl w:val="4F5C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F3809"/>
    <w:multiLevelType w:val="hybridMultilevel"/>
    <w:tmpl w:val="CD30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74772"/>
    <w:multiLevelType w:val="multilevel"/>
    <w:tmpl w:val="469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B3D6B"/>
    <w:multiLevelType w:val="hybridMultilevel"/>
    <w:tmpl w:val="EE76A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83259"/>
    <w:multiLevelType w:val="multilevel"/>
    <w:tmpl w:val="9722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363BB"/>
    <w:multiLevelType w:val="multilevel"/>
    <w:tmpl w:val="92D6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65B62"/>
    <w:multiLevelType w:val="multilevel"/>
    <w:tmpl w:val="276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D12F3D"/>
    <w:multiLevelType w:val="multilevel"/>
    <w:tmpl w:val="F0F4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D1994"/>
    <w:multiLevelType w:val="hybridMultilevel"/>
    <w:tmpl w:val="233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86461"/>
    <w:multiLevelType w:val="hybridMultilevel"/>
    <w:tmpl w:val="47F6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A1C6B"/>
    <w:multiLevelType w:val="multilevel"/>
    <w:tmpl w:val="F532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7E55A1"/>
    <w:multiLevelType w:val="hybridMultilevel"/>
    <w:tmpl w:val="4782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6B6DDE"/>
    <w:multiLevelType w:val="hybridMultilevel"/>
    <w:tmpl w:val="084ED1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65720F9"/>
    <w:multiLevelType w:val="multilevel"/>
    <w:tmpl w:val="53DA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384C07"/>
    <w:multiLevelType w:val="hybridMultilevel"/>
    <w:tmpl w:val="DCF8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E37E7B"/>
    <w:multiLevelType w:val="hybridMultilevel"/>
    <w:tmpl w:val="58D6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E21C4"/>
    <w:multiLevelType w:val="multilevel"/>
    <w:tmpl w:val="0F9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4F7193"/>
    <w:multiLevelType w:val="multilevel"/>
    <w:tmpl w:val="B3BE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8750EF"/>
    <w:multiLevelType w:val="multilevel"/>
    <w:tmpl w:val="29040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FD5DA3"/>
    <w:multiLevelType w:val="multilevel"/>
    <w:tmpl w:val="1804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5875C2"/>
    <w:multiLevelType w:val="hybridMultilevel"/>
    <w:tmpl w:val="B8E26E22"/>
    <w:lvl w:ilvl="0" w:tplc="947C0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C497A7E"/>
    <w:multiLevelType w:val="multilevel"/>
    <w:tmpl w:val="1EE0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6B7F69"/>
    <w:multiLevelType w:val="multilevel"/>
    <w:tmpl w:val="4796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355A9E"/>
    <w:multiLevelType w:val="hybridMultilevel"/>
    <w:tmpl w:val="9382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53461B"/>
    <w:multiLevelType w:val="multilevel"/>
    <w:tmpl w:val="6426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434EE"/>
    <w:multiLevelType w:val="multilevel"/>
    <w:tmpl w:val="8408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B83484"/>
    <w:multiLevelType w:val="multilevel"/>
    <w:tmpl w:val="DF2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5A42F9"/>
    <w:multiLevelType w:val="multilevel"/>
    <w:tmpl w:val="1B60A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AC705F"/>
    <w:multiLevelType w:val="multilevel"/>
    <w:tmpl w:val="66F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924437"/>
    <w:multiLevelType w:val="hybridMultilevel"/>
    <w:tmpl w:val="7ED4E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6C15D3"/>
    <w:multiLevelType w:val="multilevel"/>
    <w:tmpl w:val="F6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4E433B"/>
    <w:multiLevelType w:val="multilevel"/>
    <w:tmpl w:val="C66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977B12"/>
    <w:multiLevelType w:val="multilevel"/>
    <w:tmpl w:val="8970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A0E66"/>
    <w:multiLevelType w:val="hybridMultilevel"/>
    <w:tmpl w:val="0B30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F111E"/>
    <w:multiLevelType w:val="multilevel"/>
    <w:tmpl w:val="C8B4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3C5B9B"/>
    <w:multiLevelType w:val="multilevel"/>
    <w:tmpl w:val="3298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1356C3"/>
    <w:multiLevelType w:val="multilevel"/>
    <w:tmpl w:val="7C3A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7A09E2"/>
    <w:multiLevelType w:val="hybridMultilevel"/>
    <w:tmpl w:val="9382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77BB2525"/>
    <w:multiLevelType w:val="hybridMultilevel"/>
    <w:tmpl w:val="A12E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571AB"/>
    <w:multiLevelType w:val="hybridMultilevel"/>
    <w:tmpl w:val="9382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32AD4"/>
    <w:multiLevelType w:val="multilevel"/>
    <w:tmpl w:val="7094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8F4922"/>
    <w:multiLevelType w:val="multilevel"/>
    <w:tmpl w:val="D9A8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3"/>
  </w:num>
  <w:num w:numId="3">
    <w:abstractNumId w:val="8"/>
  </w:num>
  <w:num w:numId="4">
    <w:abstractNumId w:val="40"/>
  </w:num>
  <w:num w:numId="5">
    <w:abstractNumId w:val="38"/>
  </w:num>
  <w:num w:numId="6">
    <w:abstractNumId w:val="31"/>
  </w:num>
  <w:num w:numId="7">
    <w:abstractNumId w:val="9"/>
  </w:num>
  <w:num w:numId="8">
    <w:abstractNumId w:val="3"/>
  </w:num>
  <w:num w:numId="9">
    <w:abstractNumId w:val="39"/>
  </w:num>
  <w:num w:numId="10">
    <w:abstractNumId w:val="16"/>
  </w:num>
  <w:num w:numId="11">
    <w:abstractNumId w:val="1"/>
  </w:num>
  <w:num w:numId="12">
    <w:abstractNumId w:val="35"/>
  </w:num>
  <w:num w:numId="13">
    <w:abstractNumId w:val="34"/>
  </w:num>
  <w:num w:numId="14">
    <w:abstractNumId w:val="27"/>
  </w:num>
  <w:num w:numId="15">
    <w:abstractNumId w:val="46"/>
  </w:num>
  <w:num w:numId="16">
    <w:abstractNumId w:val="25"/>
  </w:num>
  <w:num w:numId="17">
    <w:abstractNumId w:val="22"/>
  </w:num>
  <w:num w:numId="18">
    <w:abstractNumId w:val="28"/>
  </w:num>
  <w:num w:numId="19">
    <w:abstractNumId w:val="20"/>
  </w:num>
  <w:num w:numId="20">
    <w:abstractNumId w:val="19"/>
  </w:num>
  <w:num w:numId="21">
    <w:abstractNumId w:val="7"/>
  </w:num>
  <w:num w:numId="22">
    <w:abstractNumId w:val="0"/>
  </w:num>
  <w:num w:numId="23">
    <w:abstractNumId w:val="21"/>
  </w:num>
  <w:num w:numId="24">
    <w:abstractNumId w:val="30"/>
  </w:num>
  <w:num w:numId="25">
    <w:abstractNumId w:val="12"/>
  </w:num>
  <w:num w:numId="26">
    <w:abstractNumId w:val="23"/>
  </w:num>
  <w:num w:numId="27">
    <w:abstractNumId w:val="6"/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4"/>
  </w:num>
  <w:num w:numId="31">
    <w:abstractNumId w:val="45"/>
  </w:num>
  <w:num w:numId="32">
    <w:abstractNumId w:val="36"/>
  </w:num>
  <w:num w:numId="33">
    <w:abstractNumId w:val="4"/>
  </w:num>
  <w:num w:numId="34">
    <w:abstractNumId w:val="11"/>
  </w:num>
  <w:num w:numId="35">
    <w:abstractNumId w:val="26"/>
  </w:num>
  <w:num w:numId="36">
    <w:abstractNumId w:val="5"/>
  </w:num>
  <w:num w:numId="37">
    <w:abstractNumId w:val="18"/>
  </w:num>
  <w:num w:numId="38">
    <w:abstractNumId w:val="42"/>
  </w:num>
  <w:num w:numId="39">
    <w:abstractNumId w:val="32"/>
  </w:num>
  <w:num w:numId="40">
    <w:abstractNumId w:val="14"/>
  </w:num>
  <w:num w:numId="41">
    <w:abstractNumId w:val="33"/>
  </w:num>
  <w:num w:numId="42">
    <w:abstractNumId w:val="2"/>
  </w:num>
  <w:num w:numId="43">
    <w:abstractNumId w:val="37"/>
  </w:num>
  <w:num w:numId="44">
    <w:abstractNumId w:val="17"/>
  </w:num>
  <w:num w:numId="45">
    <w:abstractNumId w:val="10"/>
  </w:num>
  <w:num w:numId="46">
    <w:abstractNumId w:val="44"/>
  </w:num>
  <w:num w:numId="47">
    <w:abstractNumId w:val="41"/>
  </w:num>
  <w:num w:numId="48">
    <w:abstractNumId w:val="1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A0704"/>
    <w:rsid w:val="00006A0B"/>
    <w:rsid w:val="000108CE"/>
    <w:rsid w:val="000162B9"/>
    <w:rsid w:val="00016B4F"/>
    <w:rsid w:val="00030D24"/>
    <w:rsid w:val="00031044"/>
    <w:rsid w:val="00041CD6"/>
    <w:rsid w:val="00061FA5"/>
    <w:rsid w:val="00075231"/>
    <w:rsid w:val="00097F64"/>
    <w:rsid w:val="000A7402"/>
    <w:rsid w:val="000C0946"/>
    <w:rsid w:val="000E118D"/>
    <w:rsid w:val="000E6273"/>
    <w:rsid w:val="000F21F6"/>
    <w:rsid w:val="000F36FE"/>
    <w:rsid w:val="000F3788"/>
    <w:rsid w:val="000F6256"/>
    <w:rsid w:val="0010203A"/>
    <w:rsid w:val="001022E6"/>
    <w:rsid w:val="00106EB8"/>
    <w:rsid w:val="00116155"/>
    <w:rsid w:val="00132FC6"/>
    <w:rsid w:val="00142066"/>
    <w:rsid w:val="00146FD8"/>
    <w:rsid w:val="00164FAA"/>
    <w:rsid w:val="0017699A"/>
    <w:rsid w:val="001776D4"/>
    <w:rsid w:val="00194A29"/>
    <w:rsid w:val="001962E6"/>
    <w:rsid w:val="001A458D"/>
    <w:rsid w:val="001A5709"/>
    <w:rsid w:val="001B77FC"/>
    <w:rsid w:val="001D153C"/>
    <w:rsid w:val="001D6B91"/>
    <w:rsid w:val="001F086C"/>
    <w:rsid w:val="001F689A"/>
    <w:rsid w:val="002038D3"/>
    <w:rsid w:val="002060EA"/>
    <w:rsid w:val="00213728"/>
    <w:rsid w:val="002221BB"/>
    <w:rsid w:val="002259CC"/>
    <w:rsid w:val="00235C59"/>
    <w:rsid w:val="00240682"/>
    <w:rsid w:val="0024763B"/>
    <w:rsid w:val="00253772"/>
    <w:rsid w:val="0026267E"/>
    <w:rsid w:val="00266DD6"/>
    <w:rsid w:val="00272353"/>
    <w:rsid w:val="00283C4C"/>
    <w:rsid w:val="00285A4F"/>
    <w:rsid w:val="00285DAB"/>
    <w:rsid w:val="00286621"/>
    <w:rsid w:val="002866DC"/>
    <w:rsid w:val="002914B2"/>
    <w:rsid w:val="00292AFD"/>
    <w:rsid w:val="002931AC"/>
    <w:rsid w:val="002A0704"/>
    <w:rsid w:val="002A1129"/>
    <w:rsid w:val="002A4468"/>
    <w:rsid w:val="002C10C6"/>
    <w:rsid w:val="002C4F1D"/>
    <w:rsid w:val="002D1553"/>
    <w:rsid w:val="002D16FA"/>
    <w:rsid w:val="002F3341"/>
    <w:rsid w:val="00300908"/>
    <w:rsid w:val="003125B6"/>
    <w:rsid w:val="00312BDD"/>
    <w:rsid w:val="00313EC6"/>
    <w:rsid w:val="0031519F"/>
    <w:rsid w:val="003252FE"/>
    <w:rsid w:val="00333C0B"/>
    <w:rsid w:val="003423E0"/>
    <w:rsid w:val="0036009E"/>
    <w:rsid w:val="003830BB"/>
    <w:rsid w:val="00386E97"/>
    <w:rsid w:val="00393B26"/>
    <w:rsid w:val="003B4AE8"/>
    <w:rsid w:val="003B722D"/>
    <w:rsid w:val="003C3400"/>
    <w:rsid w:val="003D5270"/>
    <w:rsid w:val="003E204B"/>
    <w:rsid w:val="003E66FB"/>
    <w:rsid w:val="003E7F05"/>
    <w:rsid w:val="0041178A"/>
    <w:rsid w:val="00427D5F"/>
    <w:rsid w:val="00433103"/>
    <w:rsid w:val="00435D9F"/>
    <w:rsid w:val="004404AD"/>
    <w:rsid w:val="00443C2E"/>
    <w:rsid w:val="004455D8"/>
    <w:rsid w:val="00452E43"/>
    <w:rsid w:val="0047013A"/>
    <w:rsid w:val="004C54A7"/>
    <w:rsid w:val="004C6199"/>
    <w:rsid w:val="004D13FA"/>
    <w:rsid w:val="004E0EA8"/>
    <w:rsid w:val="004E59C7"/>
    <w:rsid w:val="004F2BA5"/>
    <w:rsid w:val="00500422"/>
    <w:rsid w:val="0050642C"/>
    <w:rsid w:val="00510601"/>
    <w:rsid w:val="00515A39"/>
    <w:rsid w:val="005245DA"/>
    <w:rsid w:val="00524ED6"/>
    <w:rsid w:val="00541F0B"/>
    <w:rsid w:val="0054678C"/>
    <w:rsid w:val="00551A22"/>
    <w:rsid w:val="0055673A"/>
    <w:rsid w:val="005756EF"/>
    <w:rsid w:val="005760FF"/>
    <w:rsid w:val="005857B0"/>
    <w:rsid w:val="0058722E"/>
    <w:rsid w:val="00591108"/>
    <w:rsid w:val="00591E92"/>
    <w:rsid w:val="005A0C93"/>
    <w:rsid w:val="005C1C02"/>
    <w:rsid w:val="005C44D1"/>
    <w:rsid w:val="005D01C9"/>
    <w:rsid w:val="005D35D8"/>
    <w:rsid w:val="005F36C3"/>
    <w:rsid w:val="005F5B42"/>
    <w:rsid w:val="006424B6"/>
    <w:rsid w:val="00651D01"/>
    <w:rsid w:val="00655167"/>
    <w:rsid w:val="006557B7"/>
    <w:rsid w:val="00656941"/>
    <w:rsid w:val="00673730"/>
    <w:rsid w:val="00683657"/>
    <w:rsid w:val="00683BAE"/>
    <w:rsid w:val="00697731"/>
    <w:rsid w:val="006A2844"/>
    <w:rsid w:val="006A7085"/>
    <w:rsid w:val="006C35E4"/>
    <w:rsid w:val="007062DB"/>
    <w:rsid w:val="00706ED9"/>
    <w:rsid w:val="00711A42"/>
    <w:rsid w:val="007356DE"/>
    <w:rsid w:val="00735D4A"/>
    <w:rsid w:val="00740A2B"/>
    <w:rsid w:val="00751FF7"/>
    <w:rsid w:val="00771AD0"/>
    <w:rsid w:val="00772454"/>
    <w:rsid w:val="00785279"/>
    <w:rsid w:val="007B3D38"/>
    <w:rsid w:val="007B7B6D"/>
    <w:rsid w:val="007C170B"/>
    <w:rsid w:val="007E3B2E"/>
    <w:rsid w:val="007E71CB"/>
    <w:rsid w:val="00801478"/>
    <w:rsid w:val="00806A98"/>
    <w:rsid w:val="00812B63"/>
    <w:rsid w:val="00813DE7"/>
    <w:rsid w:val="008206B7"/>
    <w:rsid w:val="00824CEF"/>
    <w:rsid w:val="008262D5"/>
    <w:rsid w:val="00835034"/>
    <w:rsid w:val="00842257"/>
    <w:rsid w:val="00843A35"/>
    <w:rsid w:val="008453CC"/>
    <w:rsid w:val="00855D3C"/>
    <w:rsid w:val="00872A20"/>
    <w:rsid w:val="008732FF"/>
    <w:rsid w:val="00893F84"/>
    <w:rsid w:val="008B33E4"/>
    <w:rsid w:val="008C2B3C"/>
    <w:rsid w:val="008C6053"/>
    <w:rsid w:val="008D3D0A"/>
    <w:rsid w:val="008D5A92"/>
    <w:rsid w:val="008D7C09"/>
    <w:rsid w:val="008F02DB"/>
    <w:rsid w:val="008F547F"/>
    <w:rsid w:val="00904B8F"/>
    <w:rsid w:val="00916442"/>
    <w:rsid w:val="0092205F"/>
    <w:rsid w:val="00940D5F"/>
    <w:rsid w:val="00943C84"/>
    <w:rsid w:val="0095215F"/>
    <w:rsid w:val="0095256E"/>
    <w:rsid w:val="0095268C"/>
    <w:rsid w:val="0095571F"/>
    <w:rsid w:val="00960484"/>
    <w:rsid w:val="00963709"/>
    <w:rsid w:val="00965451"/>
    <w:rsid w:val="00974652"/>
    <w:rsid w:val="00976C55"/>
    <w:rsid w:val="009911BA"/>
    <w:rsid w:val="009975B2"/>
    <w:rsid w:val="0099770D"/>
    <w:rsid w:val="009A3455"/>
    <w:rsid w:val="009B7EFA"/>
    <w:rsid w:val="009C3DA4"/>
    <w:rsid w:val="009F384B"/>
    <w:rsid w:val="00A0752A"/>
    <w:rsid w:val="00A259A3"/>
    <w:rsid w:val="00A40AA8"/>
    <w:rsid w:val="00A52009"/>
    <w:rsid w:val="00A52941"/>
    <w:rsid w:val="00A54F02"/>
    <w:rsid w:val="00A55AA9"/>
    <w:rsid w:val="00A618BA"/>
    <w:rsid w:val="00A61AE6"/>
    <w:rsid w:val="00A675FE"/>
    <w:rsid w:val="00A82507"/>
    <w:rsid w:val="00A95C12"/>
    <w:rsid w:val="00A96AE7"/>
    <w:rsid w:val="00AA64E2"/>
    <w:rsid w:val="00AA6B7F"/>
    <w:rsid w:val="00AA6BFF"/>
    <w:rsid w:val="00AC1404"/>
    <w:rsid w:val="00AC1CF1"/>
    <w:rsid w:val="00AC2325"/>
    <w:rsid w:val="00AC339A"/>
    <w:rsid w:val="00AD0690"/>
    <w:rsid w:val="00AD5074"/>
    <w:rsid w:val="00AE1441"/>
    <w:rsid w:val="00AF6EF3"/>
    <w:rsid w:val="00B17CDA"/>
    <w:rsid w:val="00B27BBA"/>
    <w:rsid w:val="00B44AD6"/>
    <w:rsid w:val="00B62CC9"/>
    <w:rsid w:val="00B70B65"/>
    <w:rsid w:val="00B762ED"/>
    <w:rsid w:val="00B81CF4"/>
    <w:rsid w:val="00B8425B"/>
    <w:rsid w:val="00B90626"/>
    <w:rsid w:val="00B97816"/>
    <w:rsid w:val="00BA0037"/>
    <w:rsid w:val="00BB3E13"/>
    <w:rsid w:val="00BC0D43"/>
    <w:rsid w:val="00BD1699"/>
    <w:rsid w:val="00BD6026"/>
    <w:rsid w:val="00BE569C"/>
    <w:rsid w:val="00BF31F6"/>
    <w:rsid w:val="00C06ABE"/>
    <w:rsid w:val="00C077F5"/>
    <w:rsid w:val="00C15ECE"/>
    <w:rsid w:val="00C16B11"/>
    <w:rsid w:val="00C23854"/>
    <w:rsid w:val="00C333FE"/>
    <w:rsid w:val="00C344A1"/>
    <w:rsid w:val="00C36E6A"/>
    <w:rsid w:val="00C36FCD"/>
    <w:rsid w:val="00C40BA9"/>
    <w:rsid w:val="00C61A8E"/>
    <w:rsid w:val="00CE0634"/>
    <w:rsid w:val="00CE2657"/>
    <w:rsid w:val="00CE5573"/>
    <w:rsid w:val="00D02A27"/>
    <w:rsid w:val="00D05DE6"/>
    <w:rsid w:val="00D1519C"/>
    <w:rsid w:val="00D27D2A"/>
    <w:rsid w:val="00D46A06"/>
    <w:rsid w:val="00D60BDE"/>
    <w:rsid w:val="00D61ADA"/>
    <w:rsid w:val="00D75F7F"/>
    <w:rsid w:val="00D86E63"/>
    <w:rsid w:val="00D915FB"/>
    <w:rsid w:val="00DA25FC"/>
    <w:rsid w:val="00DA5609"/>
    <w:rsid w:val="00DD0283"/>
    <w:rsid w:val="00DD4046"/>
    <w:rsid w:val="00DE2729"/>
    <w:rsid w:val="00DE4762"/>
    <w:rsid w:val="00DE4BB6"/>
    <w:rsid w:val="00DE6704"/>
    <w:rsid w:val="00DF5D31"/>
    <w:rsid w:val="00E01C09"/>
    <w:rsid w:val="00E024D6"/>
    <w:rsid w:val="00E070C0"/>
    <w:rsid w:val="00E20E8A"/>
    <w:rsid w:val="00E21422"/>
    <w:rsid w:val="00E23D1F"/>
    <w:rsid w:val="00E33DFA"/>
    <w:rsid w:val="00E344FA"/>
    <w:rsid w:val="00E34D4D"/>
    <w:rsid w:val="00E3628F"/>
    <w:rsid w:val="00E548FB"/>
    <w:rsid w:val="00E7226C"/>
    <w:rsid w:val="00E73B03"/>
    <w:rsid w:val="00E87410"/>
    <w:rsid w:val="00EA0817"/>
    <w:rsid w:val="00EA5248"/>
    <w:rsid w:val="00EB199D"/>
    <w:rsid w:val="00EB699B"/>
    <w:rsid w:val="00EC5ECB"/>
    <w:rsid w:val="00ED0D0D"/>
    <w:rsid w:val="00ED49AD"/>
    <w:rsid w:val="00ED6EF1"/>
    <w:rsid w:val="00F04BC6"/>
    <w:rsid w:val="00F10DCC"/>
    <w:rsid w:val="00F14F00"/>
    <w:rsid w:val="00F231A0"/>
    <w:rsid w:val="00F23FD4"/>
    <w:rsid w:val="00F26693"/>
    <w:rsid w:val="00F50CE7"/>
    <w:rsid w:val="00F5171A"/>
    <w:rsid w:val="00F57ADB"/>
    <w:rsid w:val="00F60642"/>
    <w:rsid w:val="00F628B2"/>
    <w:rsid w:val="00F8132D"/>
    <w:rsid w:val="00F85CA3"/>
    <w:rsid w:val="00FA2E80"/>
    <w:rsid w:val="00FA472B"/>
    <w:rsid w:val="00FC52A9"/>
    <w:rsid w:val="00FD48C4"/>
    <w:rsid w:val="00FD4B60"/>
    <w:rsid w:val="00FD69DD"/>
    <w:rsid w:val="00FE7744"/>
    <w:rsid w:val="00FF4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6C"/>
  </w:style>
  <w:style w:type="paragraph" w:styleId="1">
    <w:name w:val="heading 1"/>
    <w:basedOn w:val="a"/>
    <w:next w:val="a"/>
    <w:link w:val="10"/>
    <w:uiPriority w:val="9"/>
    <w:qFormat/>
    <w:rsid w:val="00F51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70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A07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72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772454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Standard">
    <w:name w:val="Standard"/>
    <w:uiPriority w:val="99"/>
    <w:rsid w:val="0007523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BC0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D4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61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61ADA"/>
    <w:rPr>
      <w:b/>
      <w:bCs/>
    </w:rPr>
  </w:style>
  <w:style w:type="paragraph" w:customStyle="1" w:styleId="aa">
    <w:name w:val="Базовый"/>
    <w:rsid w:val="00D61AD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basedOn w:val="a0"/>
    <w:rsid w:val="00DD0283"/>
    <w:rPr>
      <w:rFonts w:ascii="TTE2t00" w:hAnsi="TTE2t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D0283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D0283"/>
    <w:rPr>
      <w:rFonts w:ascii="TTE5t00" w:hAnsi="TTE5t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D0283"/>
    <w:rPr>
      <w:rFonts w:ascii="Times-BoldItalic" w:hAnsi="Times-BoldItalic" w:hint="default"/>
      <w:b/>
      <w:bCs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DD0283"/>
    <w:rPr>
      <w:rFonts w:ascii="TT15Ct00" w:hAnsi="TT15Ct00" w:hint="default"/>
      <w:b w:val="0"/>
      <w:bCs w:val="0"/>
      <w:i w:val="0"/>
      <w:iCs w:val="0"/>
      <w:color w:val="000000"/>
      <w:sz w:val="20"/>
      <w:szCs w:val="20"/>
    </w:rPr>
  </w:style>
  <w:style w:type="character" w:styleId="ab">
    <w:name w:val="Hyperlink"/>
    <w:basedOn w:val="a0"/>
    <w:uiPriority w:val="99"/>
    <w:unhideWhenUsed/>
    <w:rsid w:val="004117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1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4"/>
    <w:uiPriority w:val="59"/>
    <w:rsid w:val="00F51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_Текст"/>
    <w:basedOn w:val="a"/>
    <w:qFormat/>
    <w:rsid w:val="00F5171A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</w:rPr>
  </w:style>
  <w:style w:type="paragraph" w:styleId="ad">
    <w:name w:val="header"/>
    <w:basedOn w:val="a"/>
    <w:link w:val="ae"/>
    <w:uiPriority w:val="99"/>
    <w:unhideWhenUsed/>
    <w:rsid w:val="00F51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171A"/>
  </w:style>
  <w:style w:type="paragraph" w:styleId="af">
    <w:name w:val="footer"/>
    <w:basedOn w:val="a"/>
    <w:link w:val="af0"/>
    <w:uiPriority w:val="99"/>
    <w:unhideWhenUsed/>
    <w:rsid w:val="00F51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171A"/>
  </w:style>
  <w:style w:type="paragraph" w:customStyle="1" w:styleId="Default">
    <w:name w:val="Default"/>
    <w:rsid w:val="00AC1C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741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8AE23-E83B-4F40-AD6D-C365CFA0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Ирина</cp:lastModifiedBy>
  <cp:revision>2</cp:revision>
  <cp:lastPrinted>2018-09-30T09:05:00Z</cp:lastPrinted>
  <dcterms:created xsi:type="dcterms:W3CDTF">2022-10-20T06:09:00Z</dcterms:created>
  <dcterms:modified xsi:type="dcterms:W3CDTF">2022-10-20T06:09:00Z</dcterms:modified>
</cp:coreProperties>
</file>